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62BA9" w14:textId="77777777" w:rsidR="003F4679" w:rsidRDefault="00000000">
      <w:pPr>
        <w:rPr>
          <w:rFonts w:ascii="Calibri" w:eastAsia="Calibri" w:hAnsi="Calibri" w:cs="Calibri"/>
          <w:i/>
        </w:rPr>
      </w:pPr>
      <w:r>
        <w:rPr>
          <w:rFonts w:ascii="Calibri" w:eastAsia="Calibri" w:hAnsi="Calibri" w:cs="Calibri"/>
          <w:b/>
        </w:rPr>
        <w:t>Directions</w:t>
      </w:r>
      <w:r>
        <w:rPr>
          <w:rFonts w:ascii="Calibri" w:eastAsia="Calibri" w:hAnsi="Calibri" w:cs="Calibri"/>
        </w:rPr>
        <w:t xml:space="preserve">: </w:t>
      </w:r>
      <w:r>
        <w:rPr>
          <w:rFonts w:ascii="Calibri" w:eastAsia="Calibri" w:hAnsi="Calibri" w:cs="Calibri"/>
          <w:i/>
        </w:rPr>
        <w:t>Use this template to create lessons. Anything highlighted yellow should be replaced with your text detailing relevant components of the lesson.</w:t>
      </w:r>
    </w:p>
    <w:p w14:paraId="1495CF62" w14:textId="77777777" w:rsidR="003F4679" w:rsidRDefault="003F4679">
      <w:pPr>
        <w:rPr>
          <w:rFonts w:ascii="Calibri" w:eastAsia="Calibri" w:hAnsi="Calibri" w:cs="Calibri"/>
          <w:b/>
          <w:sz w:val="24"/>
          <w:szCs w:val="24"/>
        </w:rPr>
      </w:pPr>
    </w:p>
    <w:p w14:paraId="5241A609" w14:textId="77777777" w:rsidR="003F4679" w:rsidRDefault="00000000">
      <w:pPr>
        <w:jc w:val="center"/>
        <w:rPr>
          <w:rFonts w:ascii="Calibri" w:eastAsia="Calibri" w:hAnsi="Calibri" w:cs="Calibri"/>
          <w:b/>
          <w:sz w:val="32"/>
          <w:szCs w:val="32"/>
        </w:rPr>
      </w:pPr>
      <w:r>
        <w:rPr>
          <w:rFonts w:ascii="Calibri" w:eastAsia="Calibri" w:hAnsi="Calibri" w:cs="Calibri"/>
          <w:b/>
          <w:sz w:val="32"/>
          <w:szCs w:val="32"/>
        </w:rPr>
        <w:t>Lesson Title, Time, and Materials</w:t>
      </w:r>
    </w:p>
    <w:p w14:paraId="3B8B9364"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Title: </w:t>
      </w:r>
    </w:p>
    <w:p w14:paraId="74A24149" w14:textId="77777777" w:rsidR="003F4679" w:rsidRDefault="00000000">
      <w:pPr>
        <w:numPr>
          <w:ilvl w:val="0"/>
          <w:numId w:val="12"/>
        </w:numPr>
        <w:rPr>
          <w:rFonts w:ascii="Calibri" w:eastAsia="Calibri" w:hAnsi="Calibri" w:cs="Calibri"/>
          <w:sz w:val="24"/>
          <w:szCs w:val="24"/>
          <w:highlight w:val="yellow"/>
        </w:rPr>
      </w:pPr>
      <w:r>
        <w:rPr>
          <w:rFonts w:ascii="Calibri" w:eastAsia="Calibri" w:hAnsi="Calibri" w:cs="Calibri"/>
          <w:sz w:val="24"/>
          <w:szCs w:val="24"/>
          <w:highlight w:val="yellow"/>
        </w:rPr>
        <w:t>Insert title</w:t>
      </w:r>
    </w:p>
    <w:p w14:paraId="0FAF852F"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Overview of lesson: </w:t>
      </w:r>
    </w:p>
    <w:p w14:paraId="5B9512B2" w14:textId="77777777" w:rsidR="003F4679" w:rsidRDefault="00000000">
      <w:pPr>
        <w:numPr>
          <w:ilvl w:val="0"/>
          <w:numId w:val="1"/>
        </w:numPr>
        <w:rPr>
          <w:rFonts w:ascii="Calibri" w:eastAsia="Calibri" w:hAnsi="Calibri" w:cs="Calibri"/>
          <w:sz w:val="24"/>
          <w:szCs w:val="24"/>
          <w:highlight w:val="yellow"/>
        </w:rPr>
      </w:pPr>
      <w:r>
        <w:rPr>
          <w:rFonts w:ascii="Calibri" w:eastAsia="Calibri" w:hAnsi="Calibri" w:cs="Calibri"/>
          <w:sz w:val="24"/>
          <w:szCs w:val="24"/>
          <w:highlight w:val="yellow"/>
        </w:rPr>
        <w:t>Insert workshop overview</w:t>
      </w:r>
    </w:p>
    <w:p w14:paraId="00FB2078"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Approximate Time: </w:t>
      </w:r>
    </w:p>
    <w:p w14:paraId="3D193AFD" w14:textId="77777777" w:rsidR="003F4679" w:rsidRDefault="00000000">
      <w:pPr>
        <w:numPr>
          <w:ilvl w:val="0"/>
          <w:numId w:val="4"/>
        </w:numPr>
        <w:rPr>
          <w:rFonts w:ascii="Calibri" w:eastAsia="Calibri" w:hAnsi="Calibri" w:cs="Calibri"/>
          <w:sz w:val="24"/>
          <w:szCs w:val="24"/>
          <w:highlight w:val="yellow"/>
        </w:rPr>
      </w:pPr>
      <w:r>
        <w:rPr>
          <w:rFonts w:ascii="Calibri" w:eastAsia="Calibri" w:hAnsi="Calibri" w:cs="Calibri"/>
          <w:sz w:val="24"/>
          <w:szCs w:val="24"/>
          <w:highlight w:val="yellow"/>
        </w:rPr>
        <w:t>Insert time</w:t>
      </w:r>
    </w:p>
    <w:p w14:paraId="0BF8D9E0"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Grade levels: </w:t>
      </w:r>
    </w:p>
    <w:p w14:paraId="64CB1CC5" w14:textId="77777777" w:rsidR="003F4679" w:rsidRDefault="00000000">
      <w:pPr>
        <w:numPr>
          <w:ilvl w:val="0"/>
          <w:numId w:val="11"/>
        </w:numPr>
        <w:rPr>
          <w:rFonts w:ascii="Calibri" w:eastAsia="Calibri" w:hAnsi="Calibri" w:cs="Calibri"/>
          <w:sz w:val="24"/>
          <w:szCs w:val="24"/>
          <w:highlight w:val="yellow"/>
        </w:rPr>
      </w:pPr>
      <w:r>
        <w:rPr>
          <w:rFonts w:ascii="Calibri" w:eastAsia="Calibri" w:hAnsi="Calibri" w:cs="Calibri"/>
          <w:sz w:val="24"/>
          <w:szCs w:val="24"/>
          <w:highlight w:val="yellow"/>
        </w:rPr>
        <w:t xml:space="preserve">Insert grade levels </w:t>
      </w:r>
    </w:p>
    <w:p w14:paraId="5F1BACD2"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Materials: </w:t>
      </w:r>
    </w:p>
    <w:p w14:paraId="43C1ECC6" w14:textId="77777777" w:rsidR="003F4679" w:rsidRDefault="00000000">
      <w:pPr>
        <w:numPr>
          <w:ilvl w:val="0"/>
          <w:numId w:val="6"/>
        </w:numPr>
        <w:rPr>
          <w:rFonts w:ascii="Calibri" w:eastAsia="Calibri" w:hAnsi="Calibri" w:cs="Calibri"/>
          <w:sz w:val="24"/>
          <w:szCs w:val="24"/>
          <w:highlight w:val="yellow"/>
        </w:rPr>
      </w:pPr>
      <w:r>
        <w:rPr>
          <w:rFonts w:ascii="Calibri" w:eastAsia="Calibri" w:hAnsi="Calibri" w:cs="Calibri"/>
          <w:sz w:val="24"/>
          <w:szCs w:val="24"/>
          <w:highlight w:val="yellow"/>
        </w:rPr>
        <w:t>Insert materials needed</w:t>
      </w:r>
    </w:p>
    <w:p w14:paraId="01A544C5" w14:textId="77777777" w:rsidR="003F4679" w:rsidRDefault="003F4679">
      <w:pPr>
        <w:jc w:val="center"/>
        <w:rPr>
          <w:rFonts w:ascii="Calibri" w:eastAsia="Calibri" w:hAnsi="Calibri" w:cs="Calibri"/>
          <w:b/>
          <w:sz w:val="24"/>
          <w:szCs w:val="24"/>
        </w:rPr>
      </w:pPr>
    </w:p>
    <w:p w14:paraId="3C4BEF11" w14:textId="77777777" w:rsidR="003F4679" w:rsidRDefault="00000000">
      <w:pPr>
        <w:jc w:val="center"/>
        <w:rPr>
          <w:rFonts w:ascii="Calibri" w:eastAsia="Calibri" w:hAnsi="Calibri" w:cs="Calibri"/>
          <w:b/>
          <w:sz w:val="32"/>
          <w:szCs w:val="32"/>
        </w:rPr>
      </w:pPr>
      <w:r>
        <w:rPr>
          <w:rFonts w:ascii="Calibri" w:eastAsia="Calibri" w:hAnsi="Calibri" w:cs="Calibri"/>
          <w:b/>
          <w:sz w:val="32"/>
          <w:szCs w:val="32"/>
        </w:rPr>
        <w:t>Essential Questions and Enduring Understandings</w:t>
      </w:r>
    </w:p>
    <w:p w14:paraId="481F2D2D" w14:textId="77777777" w:rsidR="003F4679" w:rsidRDefault="003F4679">
      <w:pPr>
        <w:jc w:val="center"/>
        <w:rPr>
          <w:rFonts w:ascii="Calibri" w:eastAsia="Calibri" w:hAnsi="Calibri" w:cs="Calibri"/>
          <w:b/>
          <w:sz w:val="24"/>
          <w:szCs w:val="24"/>
        </w:rPr>
      </w:pPr>
    </w:p>
    <w:p w14:paraId="6F150005"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Essential Questions: What questions will students explore? </w:t>
      </w:r>
    </w:p>
    <w:p w14:paraId="13AEB681" w14:textId="77777777" w:rsidR="003F4679" w:rsidRDefault="00000000">
      <w:pPr>
        <w:rPr>
          <w:rFonts w:ascii="Calibri" w:eastAsia="Calibri" w:hAnsi="Calibri" w:cs="Calibri"/>
          <w:i/>
          <w:color w:val="2B2B2B"/>
          <w:sz w:val="20"/>
          <w:szCs w:val="20"/>
          <w:highlight w:val="white"/>
        </w:rPr>
      </w:pPr>
      <w:r>
        <w:rPr>
          <w:rFonts w:ascii="Calibri" w:eastAsia="Calibri" w:hAnsi="Calibri" w:cs="Calibri"/>
          <w:i/>
          <w:sz w:val="20"/>
          <w:szCs w:val="20"/>
        </w:rPr>
        <w:t>Essential questions are “not answerable with finality in a brief sentence… Their aim is to stimulate thought, to provoke inquiry, and to spark more questions — including thoughtful student questions — not just pat answers” (</w:t>
      </w:r>
      <w:r>
        <w:rPr>
          <w:rFonts w:ascii="Calibri" w:eastAsia="Calibri" w:hAnsi="Calibri" w:cs="Calibri"/>
          <w:i/>
          <w:color w:val="2B2B2B"/>
          <w:sz w:val="20"/>
          <w:szCs w:val="20"/>
          <w:highlight w:val="white"/>
        </w:rPr>
        <w:t xml:space="preserve">McTighe &amp; Wiggins, Understanding by Design, p. 106). </w:t>
      </w:r>
    </w:p>
    <w:p w14:paraId="309C41EA" w14:textId="77777777" w:rsidR="003F4679" w:rsidRDefault="00000000">
      <w:pPr>
        <w:numPr>
          <w:ilvl w:val="0"/>
          <w:numId w:val="3"/>
        </w:numPr>
        <w:rPr>
          <w:rFonts w:ascii="Calibri" w:eastAsia="Calibri" w:hAnsi="Calibri" w:cs="Calibri"/>
          <w:color w:val="2B2B2B"/>
          <w:sz w:val="24"/>
          <w:szCs w:val="24"/>
          <w:highlight w:val="white"/>
        </w:rPr>
      </w:pPr>
      <w:r>
        <w:rPr>
          <w:rFonts w:ascii="Calibri" w:eastAsia="Calibri" w:hAnsi="Calibri" w:cs="Calibri"/>
          <w:color w:val="2B2B2B"/>
          <w:sz w:val="24"/>
          <w:szCs w:val="24"/>
          <w:highlight w:val="yellow"/>
        </w:rPr>
        <w:t>Insert essential question here. These are questions students will explore in this lesson.</w:t>
      </w:r>
      <w:r>
        <w:rPr>
          <w:rFonts w:ascii="Calibri" w:eastAsia="Calibri" w:hAnsi="Calibri" w:cs="Calibri"/>
          <w:color w:val="2B2B2B"/>
          <w:sz w:val="24"/>
          <w:szCs w:val="24"/>
          <w:highlight w:val="white"/>
        </w:rPr>
        <w:t xml:space="preserve"> </w:t>
      </w:r>
    </w:p>
    <w:p w14:paraId="759979AF" w14:textId="77777777" w:rsidR="003F4679" w:rsidRDefault="00000000">
      <w:pPr>
        <w:numPr>
          <w:ilvl w:val="0"/>
          <w:numId w:val="3"/>
        </w:numPr>
        <w:rPr>
          <w:rFonts w:ascii="Calibri" w:eastAsia="Calibri" w:hAnsi="Calibri" w:cs="Calibri"/>
          <w:color w:val="2B2B2B"/>
          <w:sz w:val="24"/>
          <w:szCs w:val="24"/>
          <w:highlight w:val="white"/>
        </w:rPr>
      </w:pPr>
      <w:r>
        <w:rPr>
          <w:rFonts w:ascii="Calibri" w:eastAsia="Calibri" w:hAnsi="Calibri" w:cs="Calibri"/>
          <w:color w:val="2B2B2B"/>
          <w:sz w:val="24"/>
          <w:szCs w:val="24"/>
          <w:highlight w:val="yellow"/>
        </w:rPr>
        <w:t>Insert additional essential questions as needed</w:t>
      </w:r>
      <w:r>
        <w:rPr>
          <w:rFonts w:ascii="Calibri" w:eastAsia="Calibri" w:hAnsi="Calibri" w:cs="Calibri"/>
          <w:color w:val="2B2B2B"/>
          <w:sz w:val="24"/>
          <w:szCs w:val="24"/>
          <w:highlight w:val="white"/>
        </w:rPr>
        <w:t xml:space="preserve">. </w:t>
      </w:r>
    </w:p>
    <w:p w14:paraId="1BDE19F3" w14:textId="77777777" w:rsidR="003F4679" w:rsidRDefault="003F4679">
      <w:pPr>
        <w:rPr>
          <w:rFonts w:ascii="Calibri" w:eastAsia="Calibri" w:hAnsi="Calibri" w:cs="Calibri"/>
          <w:sz w:val="24"/>
          <w:szCs w:val="24"/>
        </w:rPr>
      </w:pPr>
    </w:p>
    <w:p w14:paraId="32963DFE"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Enduring Understandings: What will students be able to do? </w:t>
      </w:r>
    </w:p>
    <w:p w14:paraId="48D51463" w14:textId="77777777" w:rsidR="003F4679" w:rsidRDefault="00000000">
      <w:pPr>
        <w:rPr>
          <w:rFonts w:ascii="Calibri" w:eastAsia="Calibri" w:hAnsi="Calibri" w:cs="Calibri"/>
          <w:i/>
          <w:sz w:val="20"/>
          <w:szCs w:val="20"/>
        </w:rPr>
      </w:pPr>
      <w:r>
        <w:rPr>
          <w:rFonts w:ascii="Calibri" w:eastAsia="Calibri" w:hAnsi="Calibri" w:cs="Calibri"/>
          <w:i/>
          <w:sz w:val="20"/>
          <w:szCs w:val="20"/>
        </w:rPr>
        <w:t xml:space="preserve">Enduring understandings are “the big ideas that [we want] students’ to inside of and retain after they’ve forgotten many of the details” (McTighe &amp; Wiggins, Understanding by Design, p. 10). Enduring understandings are not facts about names, places, and dates. They are larger concepts and ideas that you hope students might take away from this lesson. </w:t>
      </w:r>
    </w:p>
    <w:p w14:paraId="317BEF02" w14:textId="77777777" w:rsidR="003F4679" w:rsidRDefault="00000000">
      <w:pPr>
        <w:numPr>
          <w:ilvl w:val="0"/>
          <w:numId w:val="8"/>
        </w:numPr>
        <w:rPr>
          <w:rFonts w:ascii="Calibri" w:eastAsia="Calibri" w:hAnsi="Calibri" w:cs="Calibri"/>
          <w:sz w:val="24"/>
          <w:szCs w:val="24"/>
        </w:rPr>
      </w:pPr>
      <w:r>
        <w:rPr>
          <w:rFonts w:ascii="Calibri" w:eastAsia="Calibri" w:hAnsi="Calibri" w:cs="Calibri"/>
          <w:sz w:val="24"/>
          <w:szCs w:val="24"/>
        </w:rPr>
        <w:t xml:space="preserve">As a result of this lesson students will be able to </w:t>
      </w:r>
      <w:r>
        <w:rPr>
          <w:rFonts w:ascii="Calibri" w:eastAsia="Calibri" w:hAnsi="Calibri" w:cs="Calibri"/>
          <w:sz w:val="24"/>
          <w:szCs w:val="24"/>
          <w:highlight w:val="yellow"/>
        </w:rPr>
        <w:t>[insert what students will be able to do as a result of this lesson]</w:t>
      </w:r>
      <w:r>
        <w:rPr>
          <w:rFonts w:ascii="Calibri" w:eastAsia="Calibri" w:hAnsi="Calibri" w:cs="Calibri"/>
          <w:sz w:val="24"/>
          <w:szCs w:val="24"/>
        </w:rPr>
        <w:t>.</w:t>
      </w:r>
    </w:p>
    <w:p w14:paraId="7A8CFFC8" w14:textId="77777777" w:rsidR="003F4679" w:rsidRDefault="00000000">
      <w:pPr>
        <w:numPr>
          <w:ilvl w:val="0"/>
          <w:numId w:val="8"/>
        </w:numPr>
        <w:rPr>
          <w:rFonts w:ascii="Calibri" w:eastAsia="Calibri" w:hAnsi="Calibri" w:cs="Calibri"/>
        </w:rPr>
      </w:pPr>
      <w:r>
        <w:rPr>
          <w:rFonts w:ascii="Calibri" w:eastAsia="Calibri" w:hAnsi="Calibri" w:cs="Calibri"/>
          <w:sz w:val="24"/>
          <w:szCs w:val="24"/>
          <w:highlight w:val="yellow"/>
        </w:rPr>
        <w:t>Insert additional objectives as needed</w:t>
      </w:r>
    </w:p>
    <w:p w14:paraId="0E3D969E" w14:textId="77777777" w:rsidR="003F4679" w:rsidRDefault="00000000">
      <w:pPr>
        <w:rPr>
          <w:rFonts w:ascii="Calibri" w:eastAsia="Calibri" w:hAnsi="Calibri" w:cs="Calibri"/>
          <w:sz w:val="24"/>
          <w:szCs w:val="24"/>
        </w:rPr>
      </w:pPr>
      <w:r>
        <w:rPr>
          <w:rFonts w:ascii="Calibri" w:eastAsia="Calibri" w:hAnsi="Calibri" w:cs="Calibri"/>
          <w:sz w:val="24"/>
          <w:szCs w:val="24"/>
        </w:rPr>
        <w:t xml:space="preserve"> </w:t>
      </w:r>
    </w:p>
    <w:p w14:paraId="6BC7E1B8" w14:textId="77777777" w:rsidR="003F4679" w:rsidRDefault="00000000">
      <w:pPr>
        <w:rPr>
          <w:rFonts w:ascii="Calibri" w:eastAsia="Calibri" w:hAnsi="Calibri" w:cs="Calibri"/>
          <w:sz w:val="24"/>
          <w:szCs w:val="24"/>
        </w:rPr>
      </w:pPr>
      <w:r>
        <w:rPr>
          <w:rFonts w:ascii="Calibri" w:eastAsia="Calibri" w:hAnsi="Calibri" w:cs="Calibri"/>
          <w:sz w:val="24"/>
          <w:szCs w:val="24"/>
        </w:rPr>
        <w:t>Illinois State Learning Standards and Illinois Inclusive American History Mandates</w:t>
      </w:r>
    </w:p>
    <w:p w14:paraId="6E2B4421" w14:textId="77777777" w:rsidR="003F4679" w:rsidRDefault="00000000">
      <w:pPr>
        <w:numPr>
          <w:ilvl w:val="0"/>
          <w:numId w:val="10"/>
        </w:numPr>
        <w:rPr>
          <w:rFonts w:ascii="Calibri" w:eastAsia="Calibri" w:hAnsi="Calibri" w:cs="Calibri"/>
          <w:sz w:val="24"/>
          <w:szCs w:val="24"/>
        </w:rPr>
      </w:pPr>
      <w:r>
        <w:rPr>
          <w:rFonts w:ascii="Calibri" w:eastAsia="Calibri" w:hAnsi="Calibri" w:cs="Calibri"/>
          <w:sz w:val="24"/>
          <w:szCs w:val="24"/>
          <w:highlight w:val="yellow"/>
        </w:rPr>
        <w:t>Insert the relevant Social Science  inquiry-based standards here</w:t>
      </w:r>
      <w:r>
        <w:rPr>
          <w:rFonts w:ascii="Calibri" w:eastAsia="Calibri" w:hAnsi="Calibri" w:cs="Calibri"/>
          <w:sz w:val="24"/>
          <w:szCs w:val="24"/>
        </w:rPr>
        <w:t xml:space="preserve">. </w:t>
      </w:r>
    </w:p>
    <w:p w14:paraId="0CE1A299" w14:textId="77777777" w:rsidR="003F4679" w:rsidRDefault="00000000">
      <w:pPr>
        <w:numPr>
          <w:ilvl w:val="0"/>
          <w:numId w:val="10"/>
        </w:numPr>
        <w:rPr>
          <w:rFonts w:ascii="Calibri" w:eastAsia="Calibri" w:hAnsi="Calibri" w:cs="Calibri"/>
          <w:sz w:val="24"/>
          <w:szCs w:val="24"/>
        </w:rPr>
      </w:pPr>
      <w:r>
        <w:rPr>
          <w:rFonts w:ascii="Calibri" w:eastAsia="Calibri" w:hAnsi="Calibri" w:cs="Calibri"/>
          <w:sz w:val="24"/>
          <w:szCs w:val="24"/>
          <w:highlight w:val="yellow"/>
        </w:rPr>
        <w:t>Insert the relevant Social Science disciplinary skills here</w:t>
      </w:r>
      <w:r>
        <w:rPr>
          <w:rFonts w:ascii="Calibri" w:eastAsia="Calibri" w:hAnsi="Calibri" w:cs="Calibri"/>
          <w:sz w:val="24"/>
          <w:szCs w:val="24"/>
        </w:rPr>
        <w:t xml:space="preserve">. </w:t>
      </w:r>
    </w:p>
    <w:p w14:paraId="47277DC1" w14:textId="77777777" w:rsidR="003F4679" w:rsidRDefault="00000000">
      <w:pPr>
        <w:numPr>
          <w:ilvl w:val="0"/>
          <w:numId w:val="10"/>
        </w:numPr>
        <w:rPr>
          <w:rFonts w:ascii="Calibri" w:eastAsia="Calibri" w:hAnsi="Calibri" w:cs="Calibri"/>
          <w:sz w:val="24"/>
          <w:szCs w:val="24"/>
        </w:rPr>
      </w:pPr>
      <w:r>
        <w:rPr>
          <w:rFonts w:ascii="Calibri" w:eastAsia="Calibri" w:hAnsi="Calibri" w:cs="Calibri"/>
          <w:sz w:val="24"/>
          <w:szCs w:val="24"/>
          <w:highlight w:val="yellow"/>
        </w:rPr>
        <w:t>Insert the inclusive mandates here</w:t>
      </w:r>
      <w:r>
        <w:rPr>
          <w:rFonts w:ascii="Calibri" w:eastAsia="Calibri" w:hAnsi="Calibri" w:cs="Calibri"/>
          <w:sz w:val="24"/>
          <w:szCs w:val="24"/>
        </w:rPr>
        <w:t xml:space="preserve">. </w:t>
      </w:r>
    </w:p>
    <w:p w14:paraId="51103B77" w14:textId="77777777" w:rsidR="003F4679" w:rsidRDefault="003F4679">
      <w:pPr>
        <w:rPr>
          <w:rFonts w:ascii="Calibri" w:eastAsia="Calibri" w:hAnsi="Calibri" w:cs="Calibri"/>
        </w:rPr>
      </w:pPr>
    </w:p>
    <w:p w14:paraId="76C622B6" w14:textId="77777777" w:rsidR="003F4679" w:rsidRDefault="00000000">
      <w:pPr>
        <w:jc w:val="center"/>
        <w:rPr>
          <w:rFonts w:ascii="Calibri" w:eastAsia="Calibri" w:hAnsi="Calibri" w:cs="Calibri"/>
          <w:b/>
          <w:sz w:val="32"/>
          <w:szCs w:val="32"/>
        </w:rPr>
      </w:pPr>
      <w:r>
        <w:rPr>
          <w:rFonts w:ascii="Calibri" w:eastAsia="Calibri" w:hAnsi="Calibri" w:cs="Calibri"/>
          <w:b/>
          <w:sz w:val="32"/>
          <w:szCs w:val="32"/>
        </w:rPr>
        <w:lastRenderedPageBreak/>
        <w:t>Location Background</w:t>
      </w:r>
    </w:p>
    <w:p w14:paraId="2A2EA232" w14:textId="77777777" w:rsidR="003F4679" w:rsidRDefault="003F4679">
      <w:pPr>
        <w:jc w:val="center"/>
        <w:rPr>
          <w:rFonts w:ascii="Calibri" w:eastAsia="Calibri" w:hAnsi="Calibri" w:cs="Calibri"/>
          <w:b/>
        </w:rPr>
      </w:pPr>
    </w:p>
    <w:p w14:paraId="5A11183A" w14:textId="77777777" w:rsidR="003F4679" w:rsidRDefault="00000000">
      <w:pPr>
        <w:rPr>
          <w:rFonts w:ascii="Calibri" w:eastAsia="Calibri" w:hAnsi="Calibri" w:cs="Calibri"/>
        </w:rPr>
      </w:pPr>
      <w:r>
        <w:rPr>
          <w:rFonts w:ascii="Calibri" w:eastAsia="Calibri" w:hAnsi="Calibri" w:cs="Calibri"/>
        </w:rPr>
        <w:t xml:space="preserve">List any relevant information about the school, community, students, current incidents, etc. that might be helpful for the facilitator: </w:t>
      </w:r>
    </w:p>
    <w:p w14:paraId="5CDB4E86" w14:textId="77777777" w:rsidR="003F4679" w:rsidRDefault="00000000">
      <w:pPr>
        <w:numPr>
          <w:ilvl w:val="0"/>
          <w:numId w:val="5"/>
        </w:numPr>
        <w:rPr>
          <w:rFonts w:ascii="Calibri" w:eastAsia="Calibri" w:hAnsi="Calibri" w:cs="Calibri"/>
          <w:highlight w:val="yellow"/>
        </w:rPr>
      </w:pPr>
      <w:r>
        <w:rPr>
          <w:rFonts w:ascii="Calibri" w:eastAsia="Calibri" w:hAnsi="Calibri" w:cs="Calibri"/>
          <w:highlight w:val="yellow"/>
        </w:rPr>
        <w:t>Insert information here</w:t>
      </w:r>
    </w:p>
    <w:p w14:paraId="64604245" w14:textId="77777777" w:rsidR="003F4679" w:rsidRDefault="003F4679">
      <w:pPr>
        <w:rPr>
          <w:rFonts w:ascii="Calibri" w:eastAsia="Calibri" w:hAnsi="Calibri" w:cs="Calibri"/>
        </w:rPr>
      </w:pPr>
    </w:p>
    <w:p w14:paraId="5BDB37DE" w14:textId="77777777" w:rsidR="003F4679" w:rsidRDefault="00000000">
      <w:pPr>
        <w:jc w:val="center"/>
        <w:rPr>
          <w:rFonts w:ascii="Calibri" w:eastAsia="Calibri" w:hAnsi="Calibri" w:cs="Calibri"/>
          <w:b/>
          <w:sz w:val="32"/>
          <w:szCs w:val="32"/>
        </w:rPr>
      </w:pPr>
      <w:r>
        <w:rPr>
          <w:rFonts w:ascii="Calibri" w:eastAsia="Calibri" w:hAnsi="Calibri" w:cs="Calibri"/>
          <w:b/>
          <w:sz w:val="32"/>
          <w:szCs w:val="32"/>
        </w:rPr>
        <w:t>Lesson Plan Agenda</w:t>
      </w:r>
    </w:p>
    <w:p w14:paraId="03FB2195" w14:textId="77777777" w:rsidR="003F4679" w:rsidRDefault="00000000">
      <w:pPr>
        <w:jc w:val="center"/>
        <w:rPr>
          <w:rFonts w:ascii="Calibri" w:eastAsia="Calibri" w:hAnsi="Calibri" w:cs="Calibri"/>
          <w:i/>
          <w:sz w:val="24"/>
          <w:szCs w:val="24"/>
        </w:rPr>
      </w:pPr>
      <w:r>
        <w:rPr>
          <w:rFonts w:ascii="Calibri" w:eastAsia="Calibri" w:hAnsi="Calibri" w:cs="Calibri"/>
          <w:i/>
          <w:sz w:val="24"/>
          <w:szCs w:val="24"/>
        </w:rPr>
        <w:t xml:space="preserve">Detail your tentative plan for the lesson here. </w:t>
      </w:r>
    </w:p>
    <w:p w14:paraId="5444141D" w14:textId="77777777" w:rsidR="003F4679" w:rsidRDefault="003F4679">
      <w:pPr>
        <w:jc w:val="center"/>
        <w:rPr>
          <w:rFonts w:ascii="Calibri" w:eastAsia="Calibri" w:hAnsi="Calibri" w:cs="Calibri"/>
          <w:b/>
          <w:sz w:val="24"/>
          <w:szCs w:val="24"/>
        </w:rPr>
      </w:pP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465"/>
        <w:gridCol w:w="1575"/>
      </w:tblGrid>
      <w:tr w:rsidR="003F4679" w14:paraId="1883CB5C" w14:textId="77777777">
        <w:trPr>
          <w:jc w:val="center"/>
        </w:trPr>
        <w:tc>
          <w:tcPr>
            <w:tcW w:w="1320" w:type="dxa"/>
            <w:shd w:val="clear" w:color="auto" w:fill="D9D9D9"/>
            <w:tcMar>
              <w:top w:w="100" w:type="dxa"/>
              <w:left w:w="100" w:type="dxa"/>
              <w:bottom w:w="100" w:type="dxa"/>
              <w:right w:w="100" w:type="dxa"/>
            </w:tcMar>
          </w:tcPr>
          <w:p w14:paraId="52C48536" w14:textId="77777777" w:rsidR="003F4679"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Time</w:t>
            </w:r>
          </w:p>
          <w:p w14:paraId="583738F0"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Enter time in minutes</w:t>
            </w:r>
          </w:p>
        </w:tc>
        <w:tc>
          <w:tcPr>
            <w:tcW w:w="6465" w:type="dxa"/>
            <w:shd w:val="clear" w:color="auto" w:fill="D9D9D9"/>
            <w:tcMar>
              <w:top w:w="100" w:type="dxa"/>
              <w:left w:w="100" w:type="dxa"/>
              <w:bottom w:w="100" w:type="dxa"/>
              <w:right w:w="100" w:type="dxa"/>
            </w:tcMar>
          </w:tcPr>
          <w:p w14:paraId="59904499" w14:textId="77777777" w:rsidR="003F4679"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Description of activity</w:t>
            </w:r>
          </w:p>
          <w:p w14:paraId="0EA493A0"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 xml:space="preserve">Describe each component of the activity with as much detail as possible. Don’t forget about the inquiry-based and inclusive standards you are attempting to address and how those are met through the activities of the lesson. </w:t>
            </w:r>
          </w:p>
        </w:tc>
        <w:tc>
          <w:tcPr>
            <w:tcW w:w="1575" w:type="dxa"/>
            <w:shd w:val="clear" w:color="auto" w:fill="D9D9D9"/>
            <w:tcMar>
              <w:top w:w="100" w:type="dxa"/>
              <w:left w:w="100" w:type="dxa"/>
              <w:bottom w:w="100" w:type="dxa"/>
              <w:right w:w="100" w:type="dxa"/>
            </w:tcMar>
          </w:tcPr>
          <w:p w14:paraId="5AC02622" w14:textId="77777777" w:rsidR="003F4679"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Materials needed and facilitator (if multiple presenters)</w:t>
            </w:r>
          </w:p>
        </w:tc>
      </w:tr>
      <w:tr w:rsidR="003F4679" w14:paraId="28FE1E1D" w14:textId="77777777">
        <w:trPr>
          <w:jc w:val="center"/>
        </w:trPr>
        <w:tc>
          <w:tcPr>
            <w:tcW w:w="1320" w:type="dxa"/>
            <w:shd w:val="clear" w:color="auto" w:fill="auto"/>
            <w:tcMar>
              <w:top w:w="100" w:type="dxa"/>
              <w:left w:w="100" w:type="dxa"/>
              <w:bottom w:w="100" w:type="dxa"/>
              <w:right w:w="100" w:type="dxa"/>
            </w:tcMar>
          </w:tcPr>
          <w:p w14:paraId="131D3635"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 xml:space="preserve">Example: </w:t>
            </w:r>
          </w:p>
          <w:p w14:paraId="62B5420E" w14:textId="77777777" w:rsidR="003F4679" w:rsidRDefault="003F4679">
            <w:pPr>
              <w:widowControl w:val="0"/>
              <w:pBdr>
                <w:top w:val="nil"/>
                <w:left w:val="nil"/>
                <w:bottom w:val="nil"/>
                <w:right w:val="nil"/>
                <w:between w:val="nil"/>
              </w:pBdr>
              <w:spacing w:line="240" w:lineRule="auto"/>
              <w:rPr>
                <w:rFonts w:ascii="Calibri" w:eastAsia="Calibri" w:hAnsi="Calibri" w:cs="Calibri"/>
                <w:highlight w:val="yellow"/>
              </w:rPr>
            </w:pPr>
          </w:p>
          <w:p w14:paraId="5EB3F2C5"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Min 0-10</w:t>
            </w:r>
          </w:p>
          <w:p w14:paraId="387547AF"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1:00-1:10</w:t>
            </w:r>
          </w:p>
        </w:tc>
        <w:tc>
          <w:tcPr>
            <w:tcW w:w="6465" w:type="dxa"/>
            <w:shd w:val="clear" w:color="auto" w:fill="auto"/>
            <w:tcMar>
              <w:top w:w="100" w:type="dxa"/>
              <w:left w:w="100" w:type="dxa"/>
              <w:bottom w:w="100" w:type="dxa"/>
              <w:right w:w="100" w:type="dxa"/>
            </w:tcMar>
          </w:tcPr>
          <w:p w14:paraId="064BCF6E"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b/>
              </w:rPr>
              <w:t xml:space="preserve">Welcome, Agreements, and Trigger Warnings: </w:t>
            </w:r>
            <w:r>
              <w:rPr>
                <w:rFonts w:ascii="Calibri" w:eastAsia="Calibri" w:hAnsi="Calibri" w:cs="Calibri"/>
                <w:i/>
              </w:rPr>
              <w:t xml:space="preserve">Start each lesson with a welcome from the facilitator, a review of the enduring understandings and essential questions of the lesson, any norms that are relevant to the experience, and be sure to share trigger warnings for explicit/triggering content. If time allows, consider student introductions (with pronouns), community-created norms, and a more in-depth conversation regarding safety and vulnerability to expand the trigger warning. </w:t>
            </w:r>
          </w:p>
          <w:p w14:paraId="2561740C" w14:textId="77777777" w:rsidR="003F4679" w:rsidRDefault="003F4679">
            <w:pPr>
              <w:widowControl w:val="0"/>
              <w:pBdr>
                <w:top w:val="nil"/>
                <w:left w:val="nil"/>
                <w:bottom w:val="nil"/>
                <w:right w:val="nil"/>
                <w:between w:val="nil"/>
              </w:pBdr>
              <w:spacing w:line="240" w:lineRule="auto"/>
              <w:rPr>
                <w:rFonts w:ascii="Calibri" w:eastAsia="Calibri" w:hAnsi="Calibri" w:cs="Calibri"/>
                <w:i/>
              </w:rPr>
            </w:pPr>
          </w:p>
          <w:p w14:paraId="26ADB5F8" w14:textId="77777777" w:rsidR="003F4679"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Welcome </w:t>
            </w:r>
          </w:p>
          <w:p w14:paraId="712ABB1D" w14:textId="77777777" w:rsidR="003F4679" w:rsidRDefault="00000000">
            <w:pPr>
              <w:widowControl w:val="0"/>
              <w:numPr>
                <w:ilvl w:val="0"/>
                <w:numId w:val="2"/>
              </w:numPr>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Insert welcome statement</w:t>
            </w:r>
          </w:p>
          <w:p w14:paraId="0F594771" w14:textId="77777777" w:rsidR="003F4679" w:rsidRDefault="003F4679">
            <w:pPr>
              <w:widowControl w:val="0"/>
              <w:pBdr>
                <w:top w:val="nil"/>
                <w:left w:val="nil"/>
                <w:bottom w:val="nil"/>
                <w:right w:val="nil"/>
                <w:between w:val="nil"/>
              </w:pBdr>
              <w:spacing w:line="240" w:lineRule="auto"/>
              <w:rPr>
                <w:rFonts w:ascii="Calibri" w:eastAsia="Calibri" w:hAnsi="Calibri" w:cs="Calibri"/>
              </w:rPr>
            </w:pPr>
          </w:p>
          <w:p w14:paraId="6F166FEC" w14:textId="77777777" w:rsidR="003F4679"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Norms</w:t>
            </w:r>
          </w:p>
          <w:p w14:paraId="4AD0A193" w14:textId="77777777" w:rsidR="003F4679" w:rsidRDefault="00000000">
            <w:pPr>
              <w:widowControl w:val="0"/>
              <w:numPr>
                <w:ilvl w:val="0"/>
                <w:numId w:val="7"/>
              </w:numPr>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 xml:space="preserve">Insert norms relevant to this lesson. </w:t>
            </w:r>
          </w:p>
          <w:p w14:paraId="40D37385" w14:textId="77777777" w:rsidR="003F4679" w:rsidRDefault="003F4679">
            <w:pPr>
              <w:widowControl w:val="0"/>
              <w:pBdr>
                <w:top w:val="nil"/>
                <w:left w:val="nil"/>
                <w:bottom w:val="nil"/>
                <w:right w:val="nil"/>
                <w:between w:val="nil"/>
              </w:pBdr>
              <w:spacing w:line="240" w:lineRule="auto"/>
              <w:rPr>
                <w:rFonts w:ascii="Calibri" w:eastAsia="Calibri" w:hAnsi="Calibri" w:cs="Calibri"/>
              </w:rPr>
            </w:pPr>
          </w:p>
          <w:p w14:paraId="0B039D78" w14:textId="77777777" w:rsidR="003F4679"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Trigger Warnings</w:t>
            </w:r>
          </w:p>
          <w:p w14:paraId="24BCCA81" w14:textId="77777777" w:rsidR="003F4679" w:rsidRDefault="00000000">
            <w:pPr>
              <w:widowControl w:val="0"/>
              <w:numPr>
                <w:ilvl w:val="0"/>
                <w:numId w:val="9"/>
              </w:numPr>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 xml:space="preserve">Insert trigger warnings and any interventions available for students if triggered by lesson content. </w:t>
            </w:r>
          </w:p>
        </w:tc>
        <w:tc>
          <w:tcPr>
            <w:tcW w:w="1575" w:type="dxa"/>
            <w:shd w:val="clear" w:color="auto" w:fill="auto"/>
            <w:tcMar>
              <w:top w:w="100" w:type="dxa"/>
              <w:left w:w="100" w:type="dxa"/>
              <w:bottom w:w="100" w:type="dxa"/>
              <w:right w:w="100" w:type="dxa"/>
            </w:tcMar>
          </w:tcPr>
          <w:p w14:paraId="79B17C65"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r>
      <w:tr w:rsidR="003F4679" w14:paraId="21F6CCEB" w14:textId="77777777">
        <w:trPr>
          <w:jc w:val="center"/>
        </w:trPr>
        <w:tc>
          <w:tcPr>
            <w:tcW w:w="1320" w:type="dxa"/>
            <w:shd w:val="clear" w:color="auto" w:fill="auto"/>
            <w:tcMar>
              <w:top w:w="100" w:type="dxa"/>
              <w:left w:w="100" w:type="dxa"/>
              <w:bottom w:w="100" w:type="dxa"/>
              <w:right w:w="100" w:type="dxa"/>
            </w:tcMar>
          </w:tcPr>
          <w:p w14:paraId="37D5F5E8"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c>
          <w:tcPr>
            <w:tcW w:w="6465" w:type="dxa"/>
            <w:shd w:val="clear" w:color="auto" w:fill="auto"/>
            <w:tcMar>
              <w:top w:w="100" w:type="dxa"/>
              <w:left w:w="100" w:type="dxa"/>
              <w:bottom w:w="100" w:type="dxa"/>
              <w:right w:w="100" w:type="dxa"/>
            </w:tcMar>
          </w:tcPr>
          <w:p w14:paraId="2647A80A"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b/>
              </w:rPr>
              <w:t xml:space="preserve">Getting students curious: </w:t>
            </w:r>
            <w:r>
              <w:rPr>
                <w:rFonts w:ascii="Calibri" w:eastAsia="Calibri" w:hAnsi="Calibri" w:cs="Calibri"/>
                <w:i/>
              </w:rPr>
              <w:t>Consider an ice-breaker or engaging question to get students engaged/curious about the lesson’s understandings and questions.</w:t>
            </w:r>
          </w:p>
          <w:p w14:paraId="26064A8C" w14:textId="77777777" w:rsidR="003F4679" w:rsidRDefault="003F4679">
            <w:pPr>
              <w:widowControl w:val="0"/>
              <w:pBdr>
                <w:top w:val="nil"/>
                <w:left w:val="nil"/>
                <w:bottom w:val="nil"/>
                <w:right w:val="nil"/>
                <w:between w:val="nil"/>
              </w:pBdr>
              <w:spacing w:line="240" w:lineRule="auto"/>
              <w:rPr>
                <w:rFonts w:ascii="Calibri" w:eastAsia="Calibri" w:hAnsi="Calibri" w:cs="Calibri"/>
                <w:i/>
              </w:rPr>
            </w:pPr>
          </w:p>
          <w:p w14:paraId="5A669834"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 xml:space="preserve">Insert curiosity builder here </w:t>
            </w:r>
          </w:p>
        </w:tc>
        <w:tc>
          <w:tcPr>
            <w:tcW w:w="1575" w:type="dxa"/>
            <w:shd w:val="clear" w:color="auto" w:fill="auto"/>
            <w:tcMar>
              <w:top w:w="100" w:type="dxa"/>
              <w:left w:w="100" w:type="dxa"/>
              <w:bottom w:w="100" w:type="dxa"/>
              <w:right w:w="100" w:type="dxa"/>
            </w:tcMar>
          </w:tcPr>
          <w:p w14:paraId="2CE9D756"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r>
      <w:tr w:rsidR="003F4679" w14:paraId="68547248" w14:textId="77777777">
        <w:trPr>
          <w:jc w:val="center"/>
        </w:trPr>
        <w:tc>
          <w:tcPr>
            <w:tcW w:w="1320" w:type="dxa"/>
            <w:shd w:val="clear" w:color="auto" w:fill="auto"/>
            <w:tcMar>
              <w:top w:w="100" w:type="dxa"/>
              <w:left w:w="100" w:type="dxa"/>
              <w:bottom w:w="100" w:type="dxa"/>
              <w:right w:w="100" w:type="dxa"/>
            </w:tcMar>
          </w:tcPr>
          <w:p w14:paraId="14202293"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c>
          <w:tcPr>
            <w:tcW w:w="6465" w:type="dxa"/>
            <w:shd w:val="clear" w:color="auto" w:fill="auto"/>
            <w:tcMar>
              <w:top w:w="100" w:type="dxa"/>
              <w:left w:w="100" w:type="dxa"/>
              <w:bottom w:w="100" w:type="dxa"/>
              <w:right w:w="100" w:type="dxa"/>
            </w:tcMar>
          </w:tcPr>
          <w:p w14:paraId="2FDB14A8"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b/>
              </w:rPr>
              <w:t xml:space="preserve">Consuming the content: </w:t>
            </w:r>
            <w:r>
              <w:rPr>
                <w:rFonts w:ascii="Calibri" w:eastAsia="Calibri" w:hAnsi="Calibri" w:cs="Calibri"/>
                <w:i/>
              </w:rPr>
              <w:t xml:space="preserve">Detail the content that students will consume in this presentation. Consider sharing content in ways that are multi-model (visual, auditory, kinesthetic, literacy). Additionally, consider sharing reflection questions and in advance so that students’ </w:t>
            </w:r>
            <w:r>
              <w:rPr>
                <w:rFonts w:ascii="Calibri" w:eastAsia="Calibri" w:hAnsi="Calibri" w:cs="Calibri"/>
                <w:i/>
              </w:rPr>
              <w:lastRenderedPageBreak/>
              <w:t xml:space="preserve">know what’s ahead. Keep this section as short as possible to allow for meaningful connection and synthesize in future sections.  </w:t>
            </w:r>
          </w:p>
          <w:p w14:paraId="02B42DCD" w14:textId="77777777" w:rsidR="003F4679" w:rsidRDefault="003F4679">
            <w:pPr>
              <w:widowControl w:val="0"/>
              <w:pBdr>
                <w:top w:val="nil"/>
                <w:left w:val="nil"/>
                <w:bottom w:val="nil"/>
                <w:right w:val="nil"/>
                <w:between w:val="nil"/>
              </w:pBdr>
              <w:spacing w:line="240" w:lineRule="auto"/>
              <w:rPr>
                <w:rFonts w:ascii="Calibri" w:eastAsia="Calibri" w:hAnsi="Calibri" w:cs="Calibri"/>
                <w:i/>
              </w:rPr>
            </w:pPr>
          </w:p>
          <w:p w14:paraId="554DD0DC"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Insert content here</w:t>
            </w:r>
          </w:p>
        </w:tc>
        <w:tc>
          <w:tcPr>
            <w:tcW w:w="1575" w:type="dxa"/>
            <w:shd w:val="clear" w:color="auto" w:fill="auto"/>
            <w:tcMar>
              <w:top w:w="100" w:type="dxa"/>
              <w:left w:w="100" w:type="dxa"/>
              <w:bottom w:w="100" w:type="dxa"/>
              <w:right w:w="100" w:type="dxa"/>
            </w:tcMar>
          </w:tcPr>
          <w:p w14:paraId="25527B64"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r>
      <w:tr w:rsidR="003F4679" w14:paraId="5333B264" w14:textId="77777777">
        <w:trPr>
          <w:jc w:val="center"/>
        </w:trPr>
        <w:tc>
          <w:tcPr>
            <w:tcW w:w="1320" w:type="dxa"/>
            <w:shd w:val="clear" w:color="auto" w:fill="auto"/>
            <w:tcMar>
              <w:top w:w="100" w:type="dxa"/>
              <w:left w:w="100" w:type="dxa"/>
              <w:bottom w:w="100" w:type="dxa"/>
              <w:right w:w="100" w:type="dxa"/>
            </w:tcMar>
          </w:tcPr>
          <w:p w14:paraId="0AB134E3"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c>
          <w:tcPr>
            <w:tcW w:w="6465" w:type="dxa"/>
            <w:shd w:val="clear" w:color="auto" w:fill="auto"/>
            <w:tcMar>
              <w:top w:w="100" w:type="dxa"/>
              <w:left w:w="100" w:type="dxa"/>
              <w:bottom w:w="100" w:type="dxa"/>
              <w:right w:w="100" w:type="dxa"/>
            </w:tcMar>
          </w:tcPr>
          <w:p w14:paraId="4B469E30"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b/>
              </w:rPr>
              <w:t xml:space="preserve">Reflecting and Connecting: </w:t>
            </w:r>
            <w:r>
              <w:rPr>
                <w:rFonts w:ascii="Calibri" w:eastAsia="Calibri" w:hAnsi="Calibri" w:cs="Calibri"/>
                <w:i/>
              </w:rPr>
              <w:t>Detail the ways that students will reflect and make connections (to self, to others, to world) to the content shared with them. Like the content, consider multi-modal forms of reflections (written, oral, movement, etc.)</w:t>
            </w:r>
          </w:p>
          <w:p w14:paraId="6F2F7A57" w14:textId="77777777" w:rsidR="003F4679" w:rsidRDefault="003F4679">
            <w:pPr>
              <w:widowControl w:val="0"/>
              <w:pBdr>
                <w:top w:val="nil"/>
                <w:left w:val="nil"/>
                <w:bottom w:val="nil"/>
                <w:right w:val="nil"/>
                <w:between w:val="nil"/>
              </w:pBdr>
              <w:spacing w:line="240" w:lineRule="auto"/>
              <w:rPr>
                <w:rFonts w:ascii="Calibri" w:eastAsia="Calibri" w:hAnsi="Calibri" w:cs="Calibri"/>
                <w:i/>
              </w:rPr>
            </w:pPr>
          </w:p>
          <w:p w14:paraId="0B7552D2"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Insert reflection questions here</w:t>
            </w:r>
          </w:p>
        </w:tc>
        <w:tc>
          <w:tcPr>
            <w:tcW w:w="1575" w:type="dxa"/>
            <w:shd w:val="clear" w:color="auto" w:fill="auto"/>
            <w:tcMar>
              <w:top w:w="100" w:type="dxa"/>
              <w:left w:w="100" w:type="dxa"/>
              <w:bottom w:w="100" w:type="dxa"/>
              <w:right w:w="100" w:type="dxa"/>
            </w:tcMar>
          </w:tcPr>
          <w:p w14:paraId="2EF6F577"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r>
      <w:tr w:rsidR="003F4679" w14:paraId="6BE06810" w14:textId="77777777">
        <w:trPr>
          <w:jc w:val="center"/>
        </w:trPr>
        <w:tc>
          <w:tcPr>
            <w:tcW w:w="1320" w:type="dxa"/>
            <w:shd w:val="clear" w:color="auto" w:fill="auto"/>
            <w:tcMar>
              <w:top w:w="100" w:type="dxa"/>
              <w:left w:w="100" w:type="dxa"/>
              <w:bottom w:w="100" w:type="dxa"/>
              <w:right w:w="100" w:type="dxa"/>
            </w:tcMar>
          </w:tcPr>
          <w:p w14:paraId="014F9035"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c>
          <w:tcPr>
            <w:tcW w:w="6465" w:type="dxa"/>
            <w:shd w:val="clear" w:color="auto" w:fill="auto"/>
            <w:tcMar>
              <w:top w:w="100" w:type="dxa"/>
              <w:left w:w="100" w:type="dxa"/>
              <w:bottom w:w="100" w:type="dxa"/>
              <w:right w:w="100" w:type="dxa"/>
            </w:tcMar>
          </w:tcPr>
          <w:p w14:paraId="645BE79E"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b/>
              </w:rPr>
              <w:t>(Towards) Action:</w:t>
            </w:r>
            <w:r>
              <w:rPr>
                <w:rFonts w:ascii="Calibri" w:eastAsia="Calibri" w:hAnsi="Calibri" w:cs="Calibri"/>
                <w:b/>
                <w:i/>
              </w:rPr>
              <w:t xml:space="preserve"> </w:t>
            </w:r>
            <w:r>
              <w:rPr>
                <w:rFonts w:ascii="Calibri" w:eastAsia="Calibri" w:hAnsi="Calibri" w:cs="Calibri"/>
                <w:i/>
              </w:rPr>
              <w:t xml:space="preserve">Detail actions that students might take, or the questions you might ask them to prompt their action(s) as a result of their curiosities, learnings, and analyses developed in this lesson. </w:t>
            </w:r>
          </w:p>
          <w:p w14:paraId="34D1723D" w14:textId="77777777" w:rsidR="003F4679" w:rsidRDefault="003F4679">
            <w:pPr>
              <w:widowControl w:val="0"/>
              <w:pBdr>
                <w:top w:val="nil"/>
                <w:left w:val="nil"/>
                <w:bottom w:val="nil"/>
                <w:right w:val="nil"/>
                <w:between w:val="nil"/>
              </w:pBdr>
              <w:spacing w:line="240" w:lineRule="auto"/>
              <w:rPr>
                <w:rFonts w:ascii="Calibri" w:eastAsia="Calibri" w:hAnsi="Calibri" w:cs="Calibri"/>
                <w:i/>
              </w:rPr>
            </w:pPr>
          </w:p>
          <w:p w14:paraId="62186B4B" w14:textId="77777777" w:rsidR="003F4679" w:rsidRDefault="00000000">
            <w:pPr>
              <w:widowControl w:val="0"/>
              <w:spacing w:line="240" w:lineRule="auto"/>
              <w:rPr>
                <w:rFonts w:ascii="Calibri" w:eastAsia="Calibri" w:hAnsi="Calibri" w:cs="Calibri"/>
              </w:rPr>
            </w:pPr>
            <w:r>
              <w:rPr>
                <w:rFonts w:ascii="Calibri" w:eastAsia="Calibri" w:hAnsi="Calibri" w:cs="Calibri"/>
                <w:highlight w:val="yellow"/>
              </w:rPr>
              <w:t>Insert action(s) here</w:t>
            </w:r>
          </w:p>
        </w:tc>
        <w:tc>
          <w:tcPr>
            <w:tcW w:w="1575" w:type="dxa"/>
            <w:shd w:val="clear" w:color="auto" w:fill="auto"/>
            <w:tcMar>
              <w:top w:w="100" w:type="dxa"/>
              <w:left w:w="100" w:type="dxa"/>
              <w:bottom w:w="100" w:type="dxa"/>
              <w:right w:w="100" w:type="dxa"/>
            </w:tcMar>
          </w:tcPr>
          <w:p w14:paraId="5DD913FB"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r>
      <w:tr w:rsidR="003F4679" w14:paraId="0F1BAB88" w14:textId="77777777">
        <w:trPr>
          <w:jc w:val="center"/>
        </w:trPr>
        <w:tc>
          <w:tcPr>
            <w:tcW w:w="1320" w:type="dxa"/>
            <w:shd w:val="clear" w:color="auto" w:fill="auto"/>
            <w:tcMar>
              <w:top w:w="100" w:type="dxa"/>
              <w:left w:w="100" w:type="dxa"/>
              <w:bottom w:w="100" w:type="dxa"/>
              <w:right w:w="100" w:type="dxa"/>
            </w:tcMar>
          </w:tcPr>
          <w:p w14:paraId="1B050C86"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c>
          <w:tcPr>
            <w:tcW w:w="6465" w:type="dxa"/>
            <w:shd w:val="clear" w:color="auto" w:fill="auto"/>
            <w:tcMar>
              <w:top w:w="100" w:type="dxa"/>
              <w:left w:w="100" w:type="dxa"/>
              <w:bottom w:w="100" w:type="dxa"/>
              <w:right w:w="100" w:type="dxa"/>
            </w:tcMar>
          </w:tcPr>
          <w:p w14:paraId="2BBE3AEF" w14:textId="77777777" w:rsidR="003F4679" w:rsidRDefault="00000000">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b/>
              </w:rPr>
              <w:t xml:space="preserve">Summary and Conclusion: </w:t>
            </w:r>
            <w:r>
              <w:rPr>
                <w:rFonts w:ascii="Calibri" w:eastAsia="Calibri" w:hAnsi="Calibri" w:cs="Calibri"/>
                <w:i/>
              </w:rPr>
              <w:t xml:space="preserve">Be sure to end each lesson by summarizing what took place, what the students learned, and their actions (or plans for action). </w:t>
            </w:r>
          </w:p>
          <w:p w14:paraId="3BE7BCE3" w14:textId="77777777" w:rsidR="003F4679" w:rsidRDefault="003F4679">
            <w:pPr>
              <w:widowControl w:val="0"/>
              <w:pBdr>
                <w:top w:val="nil"/>
                <w:left w:val="nil"/>
                <w:bottom w:val="nil"/>
                <w:right w:val="nil"/>
                <w:between w:val="nil"/>
              </w:pBdr>
              <w:spacing w:line="240" w:lineRule="auto"/>
              <w:rPr>
                <w:rFonts w:ascii="Calibri" w:eastAsia="Calibri" w:hAnsi="Calibri" w:cs="Calibri"/>
                <w:i/>
              </w:rPr>
            </w:pPr>
          </w:p>
          <w:p w14:paraId="4446370B" w14:textId="77777777" w:rsidR="003F4679" w:rsidRDefault="00000000">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Insert summary and conclusion here</w:t>
            </w:r>
          </w:p>
        </w:tc>
        <w:tc>
          <w:tcPr>
            <w:tcW w:w="1575" w:type="dxa"/>
            <w:shd w:val="clear" w:color="auto" w:fill="auto"/>
            <w:tcMar>
              <w:top w:w="100" w:type="dxa"/>
              <w:left w:w="100" w:type="dxa"/>
              <w:bottom w:w="100" w:type="dxa"/>
              <w:right w:w="100" w:type="dxa"/>
            </w:tcMar>
          </w:tcPr>
          <w:p w14:paraId="54BA6E05" w14:textId="77777777" w:rsidR="003F4679" w:rsidRDefault="003F4679">
            <w:pPr>
              <w:widowControl w:val="0"/>
              <w:pBdr>
                <w:top w:val="nil"/>
                <w:left w:val="nil"/>
                <w:bottom w:val="nil"/>
                <w:right w:val="nil"/>
                <w:between w:val="nil"/>
              </w:pBdr>
              <w:spacing w:line="240" w:lineRule="auto"/>
              <w:rPr>
                <w:rFonts w:ascii="Calibri" w:eastAsia="Calibri" w:hAnsi="Calibri" w:cs="Calibri"/>
                <w:b/>
              </w:rPr>
            </w:pPr>
          </w:p>
        </w:tc>
      </w:tr>
    </w:tbl>
    <w:p w14:paraId="33904198" w14:textId="77777777" w:rsidR="003F4679" w:rsidRDefault="003F4679">
      <w:pPr>
        <w:jc w:val="center"/>
        <w:rPr>
          <w:rFonts w:ascii="Calibri" w:eastAsia="Calibri" w:hAnsi="Calibri" w:cs="Calibri"/>
          <w:b/>
        </w:rPr>
      </w:pPr>
    </w:p>
    <w:sectPr w:rsidR="003F4679">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16C3" w14:textId="77777777" w:rsidR="00C97C38" w:rsidRDefault="00C97C38">
      <w:pPr>
        <w:spacing w:line="240" w:lineRule="auto"/>
      </w:pPr>
      <w:r>
        <w:separator/>
      </w:r>
    </w:p>
  </w:endnote>
  <w:endnote w:type="continuationSeparator" w:id="0">
    <w:p w14:paraId="5C6F5155" w14:textId="77777777" w:rsidR="00C97C38" w:rsidRDefault="00C97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EAF7" w14:textId="77777777" w:rsidR="003F4679" w:rsidRDefault="00000000">
    <w:pPr>
      <w:jc w:val="center"/>
    </w:pPr>
    <w:r>
      <w:rPr>
        <w:noProof/>
      </w:rPr>
      <w:drawing>
        <wp:inline distT="114300" distB="114300" distL="114300" distR="114300" wp14:anchorId="7DE4A39C" wp14:editId="47658824">
          <wp:extent cx="5943600" cy="469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469900"/>
                  </a:xfrm>
                  <a:prstGeom prst="rect">
                    <a:avLst/>
                  </a:prstGeom>
                  <a:ln/>
                </pic:spPr>
              </pic:pic>
            </a:graphicData>
          </a:graphic>
        </wp:inline>
      </w:drawing>
    </w:r>
    <w:r>
      <w:fldChar w:fldCharType="begin"/>
    </w:r>
    <w:r>
      <w:instrText>PAGE</w:instrText>
    </w:r>
    <w:r>
      <w:fldChar w:fldCharType="separate"/>
    </w:r>
    <w:r w:rsidR="00865D1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5371" w14:textId="77777777" w:rsidR="003F4679" w:rsidRDefault="00000000">
    <w:pPr>
      <w:jc w:val="center"/>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1A103" w14:textId="77777777" w:rsidR="00C97C38" w:rsidRDefault="00C97C38">
      <w:pPr>
        <w:spacing w:line="240" w:lineRule="auto"/>
      </w:pPr>
      <w:r>
        <w:separator/>
      </w:r>
    </w:p>
  </w:footnote>
  <w:footnote w:type="continuationSeparator" w:id="0">
    <w:p w14:paraId="67658545" w14:textId="77777777" w:rsidR="00C97C38" w:rsidRDefault="00C97C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B8A8" w14:textId="77777777" w:rsidR="003F4679" w:rsidRDefault="00000000">
    <w:pPr>
      <w:jc w:val="center"/>
      <w:rPr>
        <w:rFonts w:ascii="Calibri" w:eastAsia="Calibri" w:hAnsi="Calibri" w:cs="Calibri"/>
        <w:b/>
      </w:rPr>
    </w:pPr>
    <w:r>
      <w:rPr>
        <w:rFonts w:ascii="Calibri" w:eastAsia="Calibri" w:hAnsi="Calibri" w:cs="Calibri"/>
        <w:b/>
        <w:color w:val="002060"/>
        <w:sz w:val="50"/>
        <w:szCs w:val="50"/>
      </w:rPr>
      <w:t>LESSON PLANNING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C0FB" w14:textId="77777777" w:rsidR="003F4679" w:rsidRDefault="00000000">
    <w:pPr>
      <w:ind w:left="280"/>
      <w:jc w:val="center"/>
    </w:pPr>
    <w:r>
      <w:rPr>
        <w:rFonts w:ascii="Calibri" w:eastAsia="Calibri" w:hAnsi="Calibri" w:cs="Calibri"/>
        <w:b/>
        <w:color w:val="002060"/>
        <w:sz w:val="50"/>
        <w:szCs w:val="50"/>
      </w:rPr>
      <w:t>LESSON 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267D9"/>
    <w:multiLevelType w:val="multilevel"/>
    <w:tmpl w:val="7D76B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4F3CB2"/>
    <w:multiLevelType w:val="multilevel"/>
    <w:tmpl w:val="57E66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E355B"/>
    <w:multiLevelType w:val="multilevel"/>
    <w:tmpl w:val="1E54F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D31CF3"/>
    <w:multiLevelType w:val="multilevel"/>
    <w:tmpl w:val="98743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9A7513"/>
    <w:multiLevelType w:val="multilevel"/>
    <w:tmpl w:val="73EA4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8A5644"/>
    <w:multiLevelType w:val="multilevel"/>
    <w:tmpl w:val="59E63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F81A6A"/>
    <w:multiLevelType w:val="multilevel"/>
    <w:tmpl w:val="2416B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077987"/>
    <w:multiLevelType w:val="multilevel"/>
    <w:tmpl w:val="1B5AC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CD6126"/>
    <w:multiLevelType w:val="multilevel"/>
    <w:tmpl w:val="67B88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55345E"/>
    <w:multiLevelType w:val="multilevel"/>
    <w:tmpl w:val="667E6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386EA3"/>
    <w:multiLevelType w:val="multilevel"/>
    <w:tmpl w:val="791CC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C97B04"/>
    <w:multiLevelType w:val="multilevel"/>
    <w:tmpl w:val="2D0C8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9067011">
    <w:abstractNumId w:val="8"/>
  </w:num>
  <w:num w:numId="2" w16cid:durableId="2137600530">
    <w:abstractNumId w:val="4"/>
  </w:num>
  <w:num w:numId="3" w16cid:durableId="135806803">
    <w:abstractNumId w:val="6"/>
  </w:num>
  <w:num w:numId="4" w16cid:durableId="155801734">
    <w:abstractNumId w:val="5"/>
  </w:num>
  <w:num w:numId="5" w16cid:durableId="1273783944">
    <w:abstractNumId w:val="11"/>
  </w:num>
  <w:num w:numId="6" w16cid:durableId="810830250">
    <w:abstractNumId w:val="7"/>
  </w:num>
  <w:num w:numId="7" w16cid:durableId="1339845883">
    <w:abstractNumId w:val="0"/>
  </w:num>
  <w:num w:numId="8" w16cid:durableId="1746343722">
    <w:abstractNumId w:val="3"/>
  </w:num>
  <w:num w:numId="9" w16cid:durableId="689113383">
    <w:abstractNumId w:val="1"/>
  </w:num>
  <w:num w:numId="10" w16cid:durableId="1653100558">
    <w:abstractNumId w:val="10"/>
  </w:num>
  <w:num w:numId="11" w16cid:durableId="1967076212">
    <w:abstractNumId w:val="9"/>
  </w:num>
  <w:num w:numId="12" w16cid:durableId="22977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679"/>
    <w:rsid w:val="003F4679"/>
    <w:rsid w:val="007A348C"/>
    <w:rsid w:val="00865D1D"/>
    <w:rsid w:val="00C9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92E95"/>
  <w15:docId w15:val="{DFC9635B-DD97-8149-B711-966C506A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mfZ5z+y/luau0x/u3HTnfKS/w==">CgMxLjA4AHIhMXJrT0cxVlVVQ19jVDRjMy1SaUVocXlqek1EaGptUC05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Chambers, Ella</cp:lastModifiedBy>
  <cp:revision>2</cp:revision>
  <dcterms:created xsi:type="dcterms:W3CDTF">2024-10-11T17:30:00Z</dcterms:created>
  <dcterms:modified xsi:type="dcterms:W3CDTF">2024-10-11T17:30:00Z</dcterms:modified>
</cp:coreProperties>
</file>